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60B" w:rsidRDefault="00FC160B" w:rsidP="00FC160B">
      <w:pPr>
        <w:spacing w:beforeLines="50" w:before="156" w:afterLines="50" w:after="156"/>
        <w:ind w:firstLineChars="200" w:firstLine="420"/>
        <w:jc w:val="center"/>
        <w:rPr>
          <w:rFonts w:hint="eastAsia"/>
        </w:rPr>
      </w:pPr>
      <w:r>
        <w:rPr>
          <w:rFonts w:hint="eastAsia"/>
        </w:rPr>
        <w:t>职业卫生部门法律责任</w:t>
      </w:r>
      <w:bookmarkStart w:id="0" w:name="_GoBack"/>
      <w:bookmarkEnd w:id="0"/>
    </w:p>
    <w:p w:rsidR="00AD294C" w:rsidRDefault="00FC160B" w:rsidP="00FC160B">
      <w:pPr>
        <w:spacing w:beforeLines="50" w:before="156" w:afterLines="50" w:after="156"/>
        <w:ind w:firstLineChars="200" w:firstLine="420"/>
        <w:rPr>
          <w:rFonts w:hint="eastAsia"/>
        </w:rPr>
      </w:pPr>
      <w:r w:rsidRPr="00FC160B">
        <w:rPr>
          <w:rFonts w:hint="eastAsia"/>
        </w:rPr>
        <w:t>第八十五条县级以上地方人民政府在职业病防治工作中未依照本法履行职责，本行政区域出现重大职业病危害事故、造成严重社会影响的，依法对直接负责的主管人员和其他直接责任人员给予记大过直至开除的处分。</w:t>
      </w:r>
    </w:p>
    <w:p w:rsidR="00FC160B" w:rsidRDefault="00FC160B" w:rsidP="00FC160B">
      <w:pPr>
        <w:spacing w:beforeLines="50" w:before="156" w:afterLines="50" w:after="156"/>
        <w:ind w:firstLineChars="200" w:firstLine="420"/>
        <w:rPr>
          <w:rFonts w:hint="eastAsia"/>
        </w:rPr>
      </w:pPr>
      <w:r>
        <w:rPr>
          <w:rFonts w:hint="eastAsia"/>
        </w:rPr>
        <w:t>县级以上人民政府职业卫生监督管理部门不履行本法规定的职责，滥用职权、玩忽职守、</w:t>
      </w:r>
      <w:proofErr w:type="gramStart"/>
      <w:r>
        <w:rPr>
          <w:rFonts w:hint="eastAsia"/>
        </w:rPr>
        <w:t>绚</w:t>
      </w:r>
      <w:proofErr w:type="gramEnd"/>
      <w:r>
        <w:rPr>
          <w:rFonts w:hint="eastAsia"/>
        </w:rPr>
        <w:t>私舞弊，依法对直接负责的主管人员和其他直接责任人员给予记大过或者降级的处分；造成职业病危害事故或者其他严重后果的，依法给予撤职或者开除的处分。第八十六条</w:t>
      </w:r>
      <w:r>
        <w:rPr>
          <w:rFonts w:hint="eastAsia"/>
        </w:rPr>
        <w:t xml:space="preserve"> </w:t>
      </w:r>
      <w:r>
        <w:rPr>
          <w:rFonts w:hint="eastAsia"/>
        </w:rPr>
        <w:t>违反本法规定，构成犯罪的，依法追究刑事责任。</w:t>
      </w:r>
    </w:p>
    <w:p w:rsidR="00FC160B" w:rsidRDefault="00FC160B" w:rsidP="00FC160B">
      <w:pPr>
        <w:spacing w:beforeLines="50" w:before="156" w:afterLines="50" w:after="156"/>
        <w:ind w:firstLineChars="200" w:firstLine="420"/>
        <w:rPr>
          <w:rFonts w:hint="eastAsia"/>
        </w:rPr>
      </w:pPr>
      <w:r>
        <w:rPr>
          <w:rFonts w:hint="eastAsia"/>
        </w:rPr>
        <w:t>第七章附则</w:t>
      </w:r>
    </w:p>
    <w:p w:rsidR="00FC160B" w:rsidRDefault="00FC160B" w:rsidP="00FC160B">
      <w:pPr>
        <w:spacing w:beforeLines="50" w:before="156" w:afterLines="50" w:after="156"/>
        <w:ind w:firstLineChars="200" w:firstLine="420"/>
        <w:rPr>
          <w:rFonts w:hint="eastAsia"/>
        </w:rPr>
      </w:pPr>
      <w:r>
        <w:rPr>
          <w:rFonts w:hint="eastAsia"/>
        </w:rPr>
        <w:t>第八十七条本法下列用语的含义：</w:t>
      </w:r>
    </w:p>
    <w:p w:rsidR="00FC160B" w:rsidRDefault="00FC160B" w:rsidP="00FC160B">
      <w:pPr>
        <w:spacing w:beforeLines="50" w:before="156" w:afterLines="50" w:after="156"/>
        <w:ind w:firstLineChars="200" w:firstLine="420"/>
        <w:rPr>
          <w:rFonts w:hint="eastAsia"/>
        </w:rPr>
      </w:pPr>
      <w:r>
        <w:rPr>
          <w:rFonts w:hint="eastAsia"/>
        </w:rPr>
        <w:t>职业病危害，是指对从事职业活动的劳动者可能导致职业病的各种危害。职业病危害因素包括：职业活动中存在的各种有害的化学、物理、生物因素以及在作业过程中产生的其他职业有害因素。</w:t>
      </w:r>
    </w:p>
    <w:p w:rsidR="00FC160B" w:rsidRDefault="00FC160B" w:rsidP="00FC160B">
      <w:pPr>
        <w:spacing w:beforeLines="50" w:before="156" w:afterLines="50" w:after="156"/>
        <w:ind w:firstLineChars="200" w:firstLine="420"/>
        <w:rPr>
          <w:rFonts w:hint="eastAsia"/>
        </w:rPr>
      </w:pPr>
      <w:r>
        <w:rPr>
          <w:rFonts w:hint="eastAsia"/>
        </w:rPr>
        <w:t>职业禁忌，是指劳动者从事特定职业或者接触特定职业病危害因素时，比一般职业人群更易于遭受职业病危害</w:t>
      </w:r>
      <w:proofErr w:type="gramStart"/>
      <w:r>
        <w:rPr>
          <w:rFonts w:hint="eastAsia"/>
        </w:rPr>
        <w:t>和雁患职业病</w:t>
      </w:r>
      <w:proofErr w:type="gramEnd"/>
      <w:r>
        <w:rPr>
          <w:rFonts w:hint="eastAsia"/>
        </w:rPr>
        <w:t>或者可能导致原有自身疾病病情加重，或者在从事作业过程中诱发可能导致对他人生命健康构成危险的疾病的个人特殊生理或者病理状态。</w:t>
      </w:r>
    </w:p>
    <w:p w:rsidR="00FC160B" w:rsidRDefault="00FC160B" w:rsidP="00FC160B">
      <w:pPr>
        <w:spacing w:beforeLines="50" w:before="156" w:afterLines="50" w:after="156"/>
        <w:ind w:firstLineChars="200" w:firstLine="420"/>
        <w:rPr>
          <w:rFonts w:hint="eastAsia"/>
        </w:rPr>
      </w:pPr>
      <w:r>
        <w:rPr>
          <w:rFonts w:hint="eastAsia"/>
        </w:rPr>
        <w:t>第八十八条本法第二条规定的用人单位以外的单位，产生职业病危害的，其职业病防治活动可以参照本法执行。</w:t>
      </w:r>
    </w:p>
    <w:p w:rsidR="00FC160B" w:rsidRDefault="00FC160B" w:rsidP="00FC160B">
      <w:pPr>
        <w:spacing w:beforeLines="50" w:before="156" w:afterLines="50" w:after="156"/>
        <w:ind w:firstLineChars="200" w:firstLine="420"/>
        <w:rPr>
          <w:rFonts w:hint="eastAsia"/>
        </w:rPr>
      </w:pPr>
      <w:r>
        <w:rPr>
          <w:rFonts w:hint="eastAsia"/>
        </w:rPr>
        <w:t>劳务</w:t>
      </w:r>
      <w:proofErr w:type="gramStart"/>
      <w:r>
        <w:rPr>
          <w:rFonts w:hint="eastAsia"/>
        </w:rPr>
        <w:t>派遗</w:t>
      </w:r>
      <w:proofErr w:type="gramEnd"/>
      <w:r>
        <w:rPr>
          <w:rFonts w:hint="eastAsia"/>
        </w:rPr>
        <w:t>用工单位应当履行本法规定的用人单位的义务。</w:t>
      </w:r>
    </w:p>
    <w:p w:rsidR="00FC160B" w:rsidRDefault="00FC160B" w:rsidP="00FC160B">
      <w:pPr>
        <w:spacing w:beforeLines="50" w:before="156" w:afterLines="50" w:after="156"/>
        <w:ind w:firstLineChars="200" w:firstLine="420"/>
        <w:rPr>
          <w:rFonts w:hint="eastAsia"/>
        </w:rPr>
      </w:pPr>
      <w:r>
        <w:rPr>
          <w:rFonts w:hint="eastAsia"/>
        </w:rPr>
        <w:t>中国人民解放军参照执行本法的办法，由国务院、中央军事委员会制定。</w:t>
      </w:r>
    </w:p>
    <w:p w:rsidR="00FC160B" w:rsidRDefault="00FC160B" w:rsidP="00FC160B">
      <w:pPr>
        <w:spacing w:beforeLines="50" w:before="156" w:afterLines="50" w:after="156"/>
        <w:ind w:firstLineChars="200" w:firstLine="420"/>
        <w:rPr>
          <w:rFonts w:hint="eastAsia"/>
        </w:rPr>
      </w:pPr>
      <w:r>
        <w:rPr>
          <w:rFonts w:hint="eastAsia"/>
        </w:rPr>
        <w:t>第八十九条对医疗机构放射性职业病危害控制的监督管理，由卫生行政部门依照本法的规定实施。</w:t>
      </w:r>
    </w:p>
    <w:p w:rsidR="00FC160B" w:rsidRDefault="00FC160B" w:rsidP="00FC160B">
      <w:pPr>
        <w:spacing w:beforeLines="50" w:before="156" w:afterLines="50" w:after="156"/>
        <w:ind w:firstLineChars="200" w:firstLine="420"/>
      </w:pPr>
      <w:r>
        <w:rPr>
          <w:rFonts w:hint="eastAsia"/>
        </w:rPr>
        <w:t>第九十条本法自</w:t>
      </w:r>
      <w:r>
        <w:rPr>
          <w:rFonts w:hint="eastAsia"/>
        </w:rPr>
        <w:t>2002</w:t>
      </w:r>
      <w:r>
        <w:rPr>
          <w:rFonts w:hint="eastAsia"/>
        </w:rPr>
        <w:t>年</w:t>
      </w:r>
      <w:r>
        <w:rPr>
          <w:rFonts w:hint="eastAsia"/>
        </w:rPr>
        <w:t>5</w:t>
      </w:r>
      <w:r>
        <w:rPr>
          <w:rFonts w:hint="eastAsia"/>
        </w:rPr>
        <w:t>月</w:t>
      </w:r>
      <w:r>
        <w:rPr>
          <w:rFonts w:hint="eastAsia"/>
        </w:rPr>
        <w:t>1</w:t>
      </w:r>
      <w:r>
        <w:rPr>
          <w:rFonts w:hint="eastAsia"/>
        </w:rPr>
        <w:t>日起施行。</w:t>
      </w:r>
    </w:p>
    <w:sectPr w:rsidR="00FC160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60B"/>
    <w:rsid w:val="00AD294C"/>
    <w:rsid w:val="00FC16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96</Words>
  <Characters>549</Characters>
  <Application>Microsoft Office Word</Application>
  <DocSecurity>0</DocSecurity>
  <Lines>4</Lines>
  <Paragraphs>1</Paragraphs>
  <ScaleCrop>false</ScaleCrop>
  <Company/>
  <LinksUpToDate>false</LinksUpToDate>
  <CharactersWithSpaces>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2019-10-17T06:28:00Z</dcterms:created>
  <dcterms:modified xsi:type="dcterms:W3CDTF">2019-10-17T06:29:00Z</dcterms:modified>
</cp:coreProperties>
</file>